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ind w:left="0" w:right="3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20.0" w:type="dxa"/>
        <w:jc w:val="left"/>
        <w:tblLayout w:type="fixed"/>
        <w:tblLook w:val="0600"/>
      </w:tblPr>
      <w:tblGrid>
        <w:gridCol w:w="1470"/>
        <w:gridCol w:w="8250"/>
        <w:tblGridChange w:id="0">
          <w:tblGrid>
            <w:gridCol w:w="1470"/>
            <w:gridCol w:w="825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ageBreakBefore w:val="0"/>
              <w:ind w:left="0" w:right="3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</w:rPr>
              <w:drawing>
                <wp:inline distB="114300" distT="114300" distL="114300" distR="114300">
                  <wp:extent cx="728663" cy="707643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8663" cy="70764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spacing w:after="120" w:before="240" w:lineRule="auto"/>
              <w:ind w:right="30"/>
              <w:rPr/>
            </w:pPr>
            <w:r w:rsidDel="00000000" w:rsidR="00000000" w:rsidRPr="00000000">
              <w:rPr>
                <w:rtl w:val="0"/>
              </w:rPr>
              <w:t xml:space="preserve">Katedra za animaciju u inženjerstvu</w:t>
            </w:r>
          </w:p>
        </w:tc>
      </w:tr>
    </w:tbl>
    <w:p w:rsidR="00000000" w:rsidDel="00000000" w:rsidP="00000000" w:rsidRDefault="00000000" w:rsidRPr="00000000" w14:paraId="00000004">
      <w:pPr>
        <w:pageBreakBefore w:val="0"/>
        <w:ind w:left="0" w:right="30" w:firstLine="0"/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tbl>
      <w:tblPr>
        <w:tblStyle w:val="Table2"/>
        <w:tblW w:w="9746.0" w:type="dxa"/>
        <w:jc w:val="left"/>
        <w:tblLayout w:type="fixed"/>
        <w:tblLook w:val="0600"/>
      </w:tblPr>
      <w:tblGrid>
        <w:gridCol w:w="9746"/>
        <w:gridCol w:w="9746"/>
        <w:gridCol w:w="9746"/>
        <w:tblGridChange w:id="0">
          <w:tblGrid>
            <w:gridCol w:w="9746"/>
            <w:gridCol w:w="9746"/>
            <w:gridCol w:w="9746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pageBreakBefore w:val="0"/>
              <w:ind w:left="0" w:right="3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pageBreakBefore w:val="0"/>
              <w:ind w:left="0" w:right="3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Студенти:</w:t>
            </w:r>
          </w:p>
          <w:p w:rsidR="00000000" w:rsidDel="00000000" w:rsidP="00000000" w:rsidRDefault="00000000" w:rsidRPr="00000000" w14:paraId="00000007">
            <w:pPr>
              <w:pageBreakBefore w:val="0"/>
              <w:rPr>
                <w:color w:val="4bacc6"/>
              </w:rPr>
            </w:pPr>
            <w:r w:rsidDel="00000000" w:rsidR="00000000" w:rsidRPr="00000000">
              <w:rPr>
                <w:color w:val="4bacc6"/>
                <w:rtl w:val="0"/>
              </w:rPr>
              <w:t xml:space="preserve">Индекс, Име Презиме</w:t>
            </w:r>
          </w:p>
          <w:p w:rsidR="00000000" w:rsidDel="00000000" w:rsidP="00000000" w:rsidRDefault="00000000" w:rsidRPr="00000000" w14:paraId="00000008">
            <w:pPr>
              <w:pageBreakBefore w:val="0"/>
              <w:rPr>
                <w:color w:val="4bacc6"/>
              </w:rPr>
            </w:pPr>
            <w:r w:rsidDel="00000000" w:rsidR="00000000" w:rsidRPr="00000000">
              <w:rPr>
                <w:color w:val="4bacc6"/>
                <w:rtl w:val="0"/>
              </w:rPr>
              <w:t xml:space="preserve">Индекс, Име Презиме</w:t>
            </w:r>
          </w:p>
          <w:p w:rsidR="00000000" w:rsidDel="00000000" w:rsidP="00000000" w:rsidRDefault="00000000" w:rsidRPr="00000000" w14:paraId="00000009">
            <w:pPr>
              <w:pageBreakBefore w:val="0"/>
              <w:rPr>
                <w:color w:val="4bacc6"/>
              </w:rPr>
            </w:pPr>
            <w:r w:rsidDel="00000000" w:rsidR="00000000" w:rsidRPr="00000000">
              <w:rPr>
                <w:color w:val="4bacc6"/>
                <w:rtl w:val="0"/>
              </w:rPr>
              <w:t xml:space="preserve">Индекс, Име Презиме</w:t>
            </w:r>
          </w:p>
        </w:tc>
      </w:tr>
    </w:tbl>
    <w:p w:rsidR="00000000" w:rsidDel="00000000" w:rsidP="00000000" w:rsidRDefault="00000000" w:rsidRPr="00000000" w14:paraId="0000000A">
      <w:pPr>
        <w:pageBreakBefore w:val="0"/>
        <w:spacing w:line="368" w:lineRule="auto"/>
        <w:ind w:left="0" w:right="30" w:firstLine="0"/>
        <w:jc w:val="center"/>
        <w:rPr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spacing w:line="368" w:lineRule="auto"/>
        <w:ind w:left="0" w:right="30" w:firstLine="0"/>
        <w:jc w:val="center"/>
        <w:rPr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spacing w:line="368" w:lineRule="auto"/>
        <w:ind w:left="0" w:right="30" w:firstLine="0"/>
        <w:jc w:val="center"/>
        <w:rPr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spacing w:line="368" w:lineRule="auto"/>
        <w:ind w:left="0" w:right="30" w:firstLine="0"/>
        <w:jc w:val="center"/>
        <w:rPr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spacing w:line="368" w:lineRule="auto"/>
        <w:ind w:left="0" w:right="30" w:firstLine="0"/>
        <w:jc w:val="center"/>
        <w:rPr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spacing w:line="368" w:lineRule="auto"/>
        <w:ind w:left="0" w:right="30" w:firstLine="0"/>
        <w:jc w:val="center"/>
        <w:rPr>
          <w:b w:val="1"/>
          <w:bCs w:val="1"/>
          <w:color w:val="4bacc6"/>
          <w:sz w:val="32"/>
          <w:szCs w:val="32"/>
        </w:rPr>
      </w:pPr>
      <w:r w:rsidDel="00000000" w:rsidR="00000000" w:rsidRPr="00000000">
        <w:rPr>
          <w:b w:val="1"/>
          <w:bCs w:val="1"/>
          <w:color w:val="4bacc6"/>
          <w:sz w:val="28"/>
          <w:szCs w:val="28"/>
          <w:rtl w:val="0"/>
        </w:rPr>
        <w:t xml:space="preserve">Наслов рада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0" w:right="3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1"/>
          <w:strike w:val="0"/>
          <w:color w:val="ff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spacing w:before="269" w:lineRule="auto"/>
        <w:ind w:left="0" w:right="30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spacing w:before="269" w:lineRule="auto"/>
        <w:ind w:left="0" w:right="30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spacing w:before="161" w:lineRule="auto"/>
        <w:ind w:left="0" w:right="30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Групни пројекат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Предмет: Историја дигиталне анимације -</w:t>
      </w:r>
    </w:p>
    <w:p w:rsidR="00000000" w:rsidDel="00000000" w:rsidP="00000000" w:rsidRDefault="00000000" w:rsidRPr="00000000" w14:paraId="00000015">
      <w:pPr>
        <w:pageBreakBefore w:val="0"/>
        <w:ind w:left="0" w:right="30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0" w:firstLine="0"/>
        <w:jc w:val="left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0" w:firstLine="0"/>
        <w:jc w:val="left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0" w:firstLine="0"/>
        <w:jc w:val="left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0" w:firstLine="0"/>
        <w:jc w:val="left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0" w:firstLine="0"/>
        <w:jc w:val="left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Предметни наставници:</w:t>
      </w:r>
    </w:p>
    <w:p w:rsidR="00000000" w:rsidDel="00000000" w:rsidP="00000000" w:rsidRDefault="00000000" w:rsidRPr="00000000" w14:paraId="00000022">
      <w:pPr>
        <w:ind w:right="3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ванр. проф. др ум Игор Кекељевић и ванр. проф. др Ана Перишић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spacing w:before="187" w:lineRule="auto"/>
        <w:ind w:left="0" w:right="30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Нови Сад, 2026.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spacing w:before="187" w:lineRule="auto"/>
        <w:ind w:right="30"/>
        <w:rPr>
          <w:color w:val="366091"/>
          <w:sz w:val="32"/>
          <w:szCs w:val="32"/>
          <w:vertAlign w:val="baseline"/>
        </w:rPr>
      </w:pPr>
      <w:r w:rsidDel="00000000" w:rsidR="00000000" w:rsidRPr="00000000">
        <w:rPr>
          <w:color w:val="366091"/>
          <w:sz w:val="32"/>
          <w:szCs w:val="32"/>
          <w:vertAlign w:val="baseline"/>
          <w:rtl w:val="0"/>
        </w:rPr>
        <w:t xml:space="preserve">Садржај</w:t>
      </w:r>
    </w:p>
    <w:p w:rsidR="00000000" w:rsidDel="00000000" w:rsidP="00000000" w:rsidRDefault="00000000" w:rsidRPr="00000000" w14:paraId="00000028">
      <w:pPr>
        <w:pageBreakBefore w:val="0"/>
        <w:ind w:left="0" w:right="30" w:firstLine="0"/>
        <w:rPr/>
      </w:pPr>
      <w:r w:rsidDel="00000000" w:rsidR="00000000" w:rsidRPr="00000000">
        <w:rPr>
          <w:rtl w:val="0"/>
        </w:rPr>
      </w:r>
    </w:p>
    <w:sdt>
      <w:sdtPr>
        <w:id w:val="745648590"/>
        <w:docPartObj>
          <w:docPartGallery w:val="Table of Contents"/>
          <w:docPartUnique w:val="1"/>
        </w:docPartObj>
      </w:sdtPr>
      <w:sdtContent>
        <w:p w:rsidR="00000000" w:rsidDel="00000000" w:rsidP="00000000" w:rsidRDefault="00000000" w:rsidRPr="00000000" w14:paraId="00000029">
          <w:pPr>
            <w:tabs>
              <w:tab w:val="right" w:leader="none" w:pos="9745.511811023624"/>
            </w:tabs>
            <w:spacing w:before="60" w:lineRule="auto"/>
            <w:rPr>
              <w:b w:val="1"/>
              <w:bCs w:val="1"/>
              <w:color w:val="000000"/>
              <w:u w:val="none"/>
            </w:rPr>
          </w:pPr>
          <w:r w:rsidDel="00000000" w:rsidR="00000000" w:rsidRPr="00000000">
            <w:fldChar w:fldCharType="begin"/>
            <w:instrText xml:space="preserve"> TOC \h \u \z \t "Heading 1,1,Heading 2,2,Heading 3,3,Heading 4,4,Heading 5,5,Heading 6,6,"</w:instrText>
            <w:fldChar w:fldCharType="separate"/>
          </w:r>
          <w:hyperlink w:anchor="_whcbulinwgt9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Увод</w:t>
              <w:tab/>
              <w:t xml:space="preserve">2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A">
          <w:pPr>
            <w:tabs>
              <w:tab w:val="right" w:leader="none" w:pos="9745.511811023624"/>
            </w:tabs>
            <w:spacing w:before="60" w:lineRule="auto"/>
            <w:rPr>
              <w:b w:val="1"/>
              <w:bCs w:val="1"/>
              <w:color w:val="000000"/>
              <w:u w:val="none"/>
            </w:rPr>
          </w:pPr>
          <w:hyperlink w:anchor="_kbhqty24dgfp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Хронологија одабраних примера</w:t>
              <w:tab/>
              <w:t xml:space="preserve">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B">
          <w:pPr>
            <w:tabs>
              <w:tab w:val="right" w:leader="none" w:pos="9745.511811023624"/>
            </w:tabs>
            <w:spacing w:before="60" w:lineRule="auto"/>
            <w:rPr>
              <w:b w:val="1"/>
              <w:bCs w:val="1"/>
              <w:color w:val="000000"/>
              <w:u w:val="none"/>
            </w:rPr>
          </w:pPr>
          <w:hyperlink w:anchor="_2et92p0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Закључак</w:t>
              <w:tab/>
              <w:t xml:space="preserve">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C">
          <w:pPr>
            <w:tabs>
              <w:tab w:val="right" w:leader="none" w:pos="9745.511811023624"/>
            </w:tabs>
            <w:spacing w:before="60" w:lineRule="auto"/>
            <w:rPr>
              <w:b w:val="1"/>
              <w:bCs w:val="1"/>
              <w:color w:val="000000"/>
              <w:u w:val="none"/>
            </w:rPr>
          </w:pPr>
          <w:hyperlink w:anchor="_pd8vqi2m87q7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Литература</w:t>
              <w:tab/>
              <w:t xml:space="preserve">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D">
          <w:pPr>
            <w:tabs>
              <w:tab w:val="right" w:leader="none" w:pos="9745.511811023624"/>
            </w:tabs>
            <w:spacing w:before="60" w:lineRule="auto"/>
            <w:rPr>
              <w:b w:val="1"/>
              <w:bCs w:val="1"/>
              <w:color w:val="000000"/>
              <w:u w:val="none"/>
            </w:rPr>
          </w:pPr>
          <w:hyperlink w:anchor="_3dy6vkm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Cлике</w:t>
              <w:tab/>
              <w:t xml:space="preserve">4</w:t>
            </w:r>
          </w:hyperlink>
          <w:r w:rsidDel="00000000" w:rsidR="00000000" w:rsidRPr="00000000">
            <w:rPr>
              <w:rtl w:val="0"/>
            </w:rPr>
          </w:r>
          <w:r w:rsidDel="00000000" w:rsidR="00000000" w:rsidRPr="00000000">
            <w:fldChar w:fldCharType="end"/>
          </w:r>
        </w:p>
      </w:sdtContent>
    </w:sdt>
    <w:p w:rsidR="00000000" w:rsidDel="00000000" w:rsidP="00000000" w:rsidRDefault="00000000" w:rsidRPr="00000000" w14:paraId="0000002E">
      <w:pPr>
        <w:pageBreakBefore w:val="0"/>
        <w:ind w:left="0" w:right="3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widowControl w:val="1"/>
        <w:spacing w:line="259" w:lineRule="auto"/>
        <w:ind w:left="0" w:right="3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Heading1"/>
        <w:pageBreakBefore w:val="0"/>
        <w:ind w:left="0" w:right="30" w:firstLine="0"/>
        <w:rPr/>
      </w:pPr>
      <w:bookmarkStart w:colFirst="0" w:colLast="0" w:name="_17wbcoycxnol" w:id="0"/>
      <w:bookmarkEnd w:id="0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Style w:val="Heading1"/>
        <w:pageBreakBefore w:val="0"/>
        <w:ind w:left="0" w:right="30" w:firstLine="0"/>
        <w:rPr/>
      </w:pPr>
      <w:bookmarkStart w:colFirst="0" w:colLast="0" w:name="_whcbulinwgt9" w:id="1"/>
      <w:bookmarkEnd w:id="1"/>
      <w:r w:rsidDel="00000000" w:rsidR="00000000" w:rsidRPr="00000000">
        <w:rPr>
          <w:rtl w:val="0"/>
        </w:rPr>
        <w:t xml:space="preserve">Увод</w:t>
      </w:r>
    </w:p>
    <w:p w:rsidR="00000000" w:rsidDel="00000000" w:rsidP="00000000" w:rsidRDefault="00000000" w:rsidRPr="00000000" w14:paraId="00000032">
      <w:pPr>
        <w:pageBreakBefore w:val="0"/>
        <w:ind w:left="0" w:right="3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right="30"/>
        <w:rPr/>
      </w:pPr>
      <w:r w:rsidDel="00000000" w:rsidR="00000000" w:rsidRPr="00000000">
        <w:rPr>
          <w:rtl w:val="0"/>
        </w:rPr>
        <w:t xml:space="preserve">Увод најбоље написати на крају рада на тексту. </w:t>
      </w:r>
    </w:p>
    <w:p w:rsidR="00000000" w:rsidDel="00000000" w:rsidP="00000000" w:rsidRDefault="00000000" w:rsidRPr="00000000" w14:paraId="00000034">
      <w:pPr>
        <w:pageBreakBefore w:val="0"/>
        <w:ind w:left="0" w:right="30" w:firstLine="0"/>
        <w:rPr/>
      </w:pPr>
      <w:r w:rsidDel="00000000" w:rsidR="00000000" w:rsidRPr="00000000">
        <w:rPr>
          <w:rtl w:val="0"/>
        </w:rPr>
        <w:t xml:space="preserve">Увод садржи кратак опис о чему се ради у целом тексту, шта је предмет истраживања.</w:t>
      </w:r>
    </w:p>
    <w:p w:rsidR="00000000" w:rsidDel="00000000" w:rsidP="00000000" w:rsidRDefault="00000000" w:rsidRPr="00000000" w14:paraId="00000035">
      <w:pPr>
        <w:pageBreakBefore w:val="0"/>
        <w:ind w:left="0" w:right="3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Style w:val="Heading1"/>
        <w:pageBreakBefore w:val="0"/>
        <w:ind w:left="0" w:right="30" w:firstLine="0"/>
        <w:rPr/>
      </w:pPr>
      <w:bookmarkStart w:colFirst="0" w:colLast="0" w:name="_kbhqty24dgfp" w:id="2"/>
      <w:bookmarkEnd w:id="2"/>
      <w:r w:rsidDel="00000000" w:rsidR="00000000" w:rsidRPr="00000000">
        <w:rPr>
          <w:rtl w:val="0"/>
        </w:rPr>
        <w:t xml:space="preserve">Хронологија одабраних примера</w:t>
      </w:r>
    </w:p>
    <w:p w:rsidR="00000000" w:rsidDel="00000000" w:rsidP="00000000" w:rsidRDefault="00000000" w:rsidRPr="00000000" w14:paraId="0000003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ageBreakBefore w:val="0"/>
        <w:ind w:right="30"/>
        <w:rPr/>
      </w:pPr>
      <w:r w:rsidDel="00000000" w:rsidR="00000000" w:rsidRPr="00000000">
        <w:rPr>
          <w:rtl w:val="0"/>
        </w:rPr>
        <w:t xml:space="preserve">Предмет истраживања се анализира у форми хронологије 5-8 репрезентативних примера. </w:t>
      </w:r>
    </w:p>
    <w:p w:rsidR="00000000" w:rsidDel="00000000" w:rsidP="00000000" w:rsidRDefault="00000000" w:rsidRPr="00000000" w14:paraId="00000039">
      <w:pPr>
        <w:pageBreakBefore w:val="0"/>
        <w:ind w:right="30"/>
        <w:rPr/>
      </w:pPr>
      <w:r w:rsidDel="00000000" w:rsidR="00000000" w:rsidRPr="00000000">
        <w:rPr>
          <w:rtl w:val="0"/>
        </w:rPr>
        <w:t xml:space="preserve">Сваки пример треба да садржи основну историјску информацију о кључним ауторима, компанија која стоји иза његове реализације, називу у оригиналу и години објављивања. </w:t>
      </w:r>
    </w:p>
    <w:p w:rsidR="00000000" w:rsidDel="00000000" w:rsidP="00000000" w:rsidRDefault="00000000" w:rsidRPr="00000000" w14:paraId="0000003A">
      <w:pPr>
        <w:pageBreakBefore w:val="0"/>
        <w:ind w:right="30"/>
        <w:rPr/>
      </w:pPr>
      <w:r w:rsidDel="00000000" w:rsidR="00000000" w:rsidRPr="00000000">
        <w:rPr>
          <w:rtl w:val="0"/>
        </w:rPr>
        <w:t xml:space="preserve">Већински треба да буде анализиран са аспекта који је у директној вези са темом истраживања, са аспекта продукције рачунарске графике. </w:t>
      </w:r>
    </w:p>
    <w:p w:rsidR="00000000" w:rsidDel="00000000" w:rsidP="00000000" w:rsidRDefault="00000000" w:rsidRPr="00000000" w14:paraId="0000003B">
      <w:pPr>
        <w:pageBreakBefore w:val="0"/>
        <w:ind w:right="30"/>
        <w:rPr/>
      </w:pPr>
      <w:r w:rsidDel="00000000" w:rsidR="00000000" w:rsidRPr="00000000">
        <w:rPr>
          <w:rtl w:val="0"/>
        </w:rPr>
        <w:t xml:space="preserve">Анализи приступити са аспекта који је проблем постојао у домену рачунарске графике, а који је допринос одабраног примера у превазилажењу наведеног проблема, шта је решење које је примењено.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ind w:left="0" w:right="3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Style w:val="Heading1"/>
        <w:pageBreakBefore w:val="0"/>
        <w:ind w:left="0" w:right="30" w:firstLine="0"/>
        <w:rPr/>
      </w:pPr>
      <w:bookmarkStart w:colFirst="0" w:colLast="0" w:name="_2et92p0" w:id="3"/>
      <w:bookmarkEnd w:id="3"/>
      <w:r w:rsidDel="00000000" w:rsidR="00000000" w:rsidRPr="00000000">
        <w:rPr>
          <w:rtl w:val="0"/>
        </w:rPr>
        <w:t xml:space="preserve">Закључак</w:t>
      </w:r>
    </w:p>
    <w:p w:rsidR="00000000" w:rsidDel="00000000" w:rsidP="00000000" w:rsidRDefault="00000000" w:rsidRPr="00000000" w14:paraId="0000003E">
      <w:pPr>
        <w:pageBreakBefore w:val="0"/>
        <w:ind w:left="0" w:right="3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ind w:left="0" w:right="30" w:firstLine="0"/>
        <w:rPr/>
      </w:pPr>
      <w:r w:rsidDel="00000000" w:rsidR="00000000" w:rsidRPr="00000000">
        <w:rPr>
          <w:rtl w:val="0"/>
        </w:rPr>
        <w:t xml:space="preserve">Дати своје мишљење о теми. Навести шта је то што је важно за неког ко чита ваш текст да разуме на основу тога што сте написали. </w:t>
      </w:r>
    </w:p>
    <w:p w:rsidR="00000000" w:rsidDel="00000000" w:rsidP="00000000" w:rsidRDefault="00000000" w:rsidRPr="00000000" w14:paraId="00000040">
      <w:pPr>
        <w:pageBreakBefore w:val="0"/>
        <w:ind w:left="0" w:right="30" w:firstLine="0"/>
        <w:rPr/>
      </w:pPr>
      <w:r w:rsidDel="00000000" w:rsidR="00000000" w:rsidRPr="00000000">
        <w:rPr>
          <w:rtl w:val="0"/>
        </w:rPr>
        <w:t xml:space="preserve">Антиципирати правце будућег развоја.</w:t>
      </w:r>
    </w:p>
    <w:p w:rsidR="00000000" w:rsidDel="00000000" w:rsidP="00000000" w:rsidRDefault="00000000" w:rsidRPr="00000000" w14:paraId="00000041">
      <w:pPr>
        <w:pageBreakBefore w:val="0"/>
        <w:ind w:left="0" w:right="3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widowControl w:val="1"/>
        <w:spacing w:line="259" w:lineRule="auto"/>
        <w:ind w:left="0" w:right="30" w:firstLine="0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ind w:left="0" w:right="3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ind w:left="0" w:right="3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ind w:left="0" w:right="3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ind w:left="0" w:right="3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Style w:val="Heading1"/>
        <w:pageBreakBefore w:val="0"/>
        <w:ind w:left="0" w:right="30" w:firstLine="0"/>
        <w:rPr/>
      </w:pPr>
      <w:bookmarkStart w:colFirst="0" w:colLast="0" w:name="_tyjcwt" w:id="4"/>
      <w:bookmarkEnd w:id="4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Style w:val="Heading1"/>
        <w:pageBreakBefore w:val="0"/>
        <w:ind w:left="0" w:right="30" w:firstLine="0"/>
        <w:rPr/>
      </w:pPr>
      <w:bookmarkStart w:colFirst="0" w:colLast="0" w:name="_pd8vqi2m87q7" w:id="5"/>
      <w:bookmarkEnd w:id="5"/>
      <w:r w:rsidDel="00000000" w:rsidR="00000000" w:rsidRPr="00000000">
        <w:rPr>
          <w:rtl w:val="0"/>
        </w:rPr>
        <w:t xml:space="preserve">Литература</w:t>
      </w:r>
    </w:p>
    <w:p w:rsidR="00000000" w:rsidDel="00000000" w:rsidP="00000000" w:rsidRDefault="00000000" w:rsidRPr="00000000" w14:paraId="00000049">
      <w:pPr>
        <w:pageBreakBefore w:val="0"/>
        <w:ind w:left="0" w:right="3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ageBreakBefore w:val="0"/>
        <w:rPr/>
      </w:pPr>
      <w:r w:rsidDel="00000000" w:rsidR="00000000" w:rsidRPr="00000000">
        <w:rPr>
          <w:rtl w:val="0"/>
        </w:rPr>
        <w:t xml:space="preserve">Навести </w:t>
      </w:r>
      <w:r w:rsidDel="00000000" w:rsidR="00000000" w:rsidRPr="00000000">
        <w:rPr>
          <w:rtl w:val="0"/>
        </w:rPr>
        <w:t xml:space="preserve">најмање једну стручну књигу, у дигиталном или штампаном издању која је извор истраживања. </w:t>
      </w:r>
    </w:p>
    <w:p w:rsidR="00000000" w:rsidDel="00000000" w:rsidP="00000000" w:rsidRDefault="00000000" w:rsidRPr="00000000" w14:paraId="0000004B">
      <w:pPr>
        <w:pageBreakBefore w:val="0"/>
        <w:rPr/>
      </w:pPr>
      <w:r w:rsidDel="00000000" w:rsidR="00000000" w:rsidRPr="00000000">
        <w:rPr>
          <w:rtl w:val="0"/>
        </w:rPr>
        <w:t xml:space="preserve">Навести најмање 5 дигиталних извора. </w:t>
      </w:r>
    </w:p>
    <w:p w:rsidR="00000000" w:rsidDel="00000000" w:rsidP="00000000" w:rsidRDefault="00000000" w:rsidRPr="00000000" w14:paraId="0000004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ageBreakBefore w:val="0"/>
        <w:ind w:left="0" w:right="3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Примери (наслови се пишу искошеним словима)</w:t>
      </w:r>
    </w:p>
    <w:p w:rsidR="00000000" w:rsidDel="00000000" w:rsidP="00000000" w:rsidRDefault="00000000" w:rsidRPr="00000000" w14:paraId="0000004E">
      <w:pPr>
        <w:pageBreakBefore w:val="0"/>
        <w:ind w:left="0" w:right="30" w:firstLine="0"/>
        <w:rPr/>
      </w:pPr>
      <w:r w:rsidDel="00000000" w:rsidR="00000000" w:rsidRPr="00000000">
        <w:rPr>
          <w:rtl w:val="0"/>
        </w:rPr>
        <w:t xml:space="preserve">Књиге: 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3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Џорџ Холмс,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Оксфордска историја средњовековне Европе</w:t>
      </w:r>
      <w:r w:rsidDel="00000000" w:rsidR="00000000" w:rsidRPr="00000000">
        <w:rPr>
          <w:rtl w:val="0"/>
        </w:rPr>
        <w:t xml:space="preserve">, Клио, 1998.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ageBreakBefore w:val="0"/>
        <w:ind w:left="0" w:right="30" w:firstLine="0"/>
        <w:rPr/>
      </w:pPr>
      <w:r w:rsidDel="00000000" w:rsidR="00000000" w:rsidRPr="00000000">
        <w:rPr>
          <w:rtl w:val="0"/>
        </w:rPr>
        <w:t xml:space="preserve">Линкови: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3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PLAY! Zine,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REVIEW: Kingdom Come Deliverance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mallCaps w:val="0"/>
          <w:strike w:val="0"/>
          <w:sz w:val="22"/>
          <w:szCs w:val="22"/>
          <w:shd w:fill="auto" w:val="clear"/>
          <w:vertAlign w:val="baseline"/>
          <w:rtl w:val="0"/>
        </w:rPr>
        <w:t xml:space="preserve">https://play.co.rs/2018/03/06/review-kingdom-come-deliverance/</w:t>
      </w:r>
      <w:r w:rsidDel="00000000" w:rsidR="00000000" w:rsidRPr="00000000">
        <w:rPr>
          <w:rtl w:val="0"/>
        </w:rPr>
        <w:t xml:space="preserve">, датум преузимања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ageBreakBefore w:val="0"/>
        <w:ind w:left="0" w:right="3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Style w:val="Heading1"/>
        <w:pageBreakBefore w:val="0"/>
        <w:ind w:left="0" w:right="30" w:firstLine="0"/>
        <w:rPr/>
      </w:pPr>
      <w:bookmarkStart w:colFirst="0" w:colLast="0" w:name="_3dy6vkm" w:id="6"/>
      <w:bookmarkEnd w:id="6"/>
      <w:r w:rsidDel="00000000" w:rsidR="00000000" w:rsidRPr="00000000">
        <w:rPr>
          <w:rtl w:val="0"/>
        </w:rPr>
        <w:t xml:space="preserve">Cлике</w:t>
      </w:r>
    </w:p>
    <w:p w:rsidR="00000000" w:rsidDel="00000000" w:rsidP="00000000" w:rsidRDefault="00000000" w:rsidRPr="00000000" w14:paraId="00000054">
      <w:pPr>
        <w:pageBreakBefore w:val="0"/>
        <w:ind w:left="0" w:right="3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ageBreakBefore w:val="0"/>
        <w:ind w:left="0" w:right="30" w:firstLine="0"/>
        <w:rPr/>
      </w:pPr>
      <w:r w:rsidDel="00000000" w:rsidR="00000000" w:rsidRPr="00000000">
        <w:rPr>
          <w:rtl w:val="0"/>
        </w:rPr>
        <w:t xml:space="preserve">Навести линкове и датум преузимања за све слике које су приказане у  раду.</w:t>
      </w:r>
    </w:p>
    <w:p w:rsidR="00000000" w:rsidDel="00000000" w:rsidP="00000000" w:rsidRDefault="00000000" w:rsidRPr="00000000" w14:paraId="00000056">
      <w:pPr>
        <w:pageBreakBefore w:val="0"/>
        <w:ind w:left="0" w:right="3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ageBreakBefore w:val="0"/>
        <w:ind w:left="0" w:right="30" w:firstLine="0"/>
        <w:rPr/>
      </w:pPr>
      <w:r w:rsidDel="00000000" w:rsidR="00000000" w:rsidRPr="00000000">
        <w:rPr>
          <w:i w:val="1"/>
          <w:iCs w:val="1"/>
          <w:rtl w:val="0"/>
        </w:rPr>
        <w:t xml:space="preserve">Slika 1 Naslov slike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https://www.instant-gaming.com/en/3485-buy-game-steam-the-elder-scrolls-iv-oblivion-goty-deluxe-edition/ , датум преузимања</w:t>
      </w:r>
    </w:p>
    <w:p w:rsidR="00000000" w:rsidDel="00000000" w:rsidP="00000000" w:rsidRDefault="00000000" w:rsidRPr="00000000" w14:paraId="00000058">
      <w:pPr>
        <w:pageBreakBefore w:val="0"/>
        <w:ind w:left="0" w:right="3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ageBreakBefore w:val="0"/>
        <w:ind w:left="0" w:right="3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ageBreakBefore w:val="0"/>
        <w:ind w:left="0" w:right="3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ageBreakBefore w:val="0"/>
        <w:ind w:left="0" w:right="3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ageBreakBefore w:val="0"/>
        <w:ind w:left="0" w:right="30" w:firstLine="0"/>
        <w:rPr/>
      </w:pPr>
      <w:r w:rsidDel="00000000" w:rsidR="00000000" w:rsidRPr="00000000">
        <w:rPr>
          <w:rtl w:val="0"/>
        </w:rPr>
        <w:t xml:space="preserve">Додатне напомене: </w:t>
      </w:r>
    </w:p>
    <w:p w:rsidR="00000000" w:rsidDel="00000000" w:rsidP="00000000" w:rsidRDefault="00000000" w:rsidRPr="00000000" w14:paraId="0000005D">
      <w:pPr>
        <w:pageBreakBefore w:val="0"/>
        <w:ind w:left="0" w:right="30" w:firstLine="0"/>
        <w:rPr/>
      </w:pPr>
      <w:r w:rsidDel="00000000" w:rsidR="00000000" w:rsidRPr="00000000">
        <w:rPr>
          <w:rtl w:val="0"/>
        </w:rPr>
        <w:t xml:space="preserve">Фонт: Times New Roman </w:t>
      </w:r>
    </w:p>
    <w:p w:rsidR="00000000" w:rsidDel="00000000" w:rsidP="00000000" w:rsidRDefault="00000000" w:rsidRPr="00000000" w14:paraId="0000005E">
      <w:pPr>
        <w:pageBreakBefore w:val="0"/>
        <w:ind w:left="0" w:right="30" w:firstLine="0"/>
        <w:rPr/>
      </w:pPr>
      <w:r w:rsidDel="00000000" w:rsidR="00000000" w:rsidRPr="00000000">
        <w:rPr>
          <w:rtl w:val="0"/>
        </w:rPr>
        <w:t xml:space="preserve">Величина фонта: 12</w:t>
      </w:r>
    </w:p>
    <w:p w:rsidR="00000000" w:rsidDel="00000000" w:rsidP="00000000" w:rsidRDefault="00000000" w:rsidRPr="00000000" w14:paraId="0000005F">
      <w:pPr>
        <w:pageBreakBefore w:val="0"/>
        <w:ind w:left="0" w:right="30" w:firstLine="0"/>
        <w:rPr/>
      </w:pPr>
      <w:r w:rsidDel="00000000" w:rsidR="00000000" w:rsidRPr="00000000">
        <w:rPr>
          <w:rtl w:val="0"/>
        </w:rPr>
        <w:t xml:space="preserve">Боја текста: црна</w:t>
      </w:r>
    </w:p>
    <w:p w:rsidR="00000000" w:rsidDel="00000000" w:rsidP="00000000" w:rsidRDefault="00000000" w:rsidRPr="00000000" w14:paraId="00000060">
      <w:pPr>
        <w:pageBreakBefore w:val="0"/>
        <w:ind w:left="0" w:right="30" w:firstLine="0"/>
        <w:rPr/>
      </w:pPr>
      <w:r w:rsidDel="00000000" w:rsidR="00000000" w:rsidRPr="00000000">
        <w:rPr>
          <w:rtl w:val="0"/>
        </w:rPr>
        <w:t xml:space="preserve">Секција са Садржајем се аутоматски генерише на основу наслова у тексту, не брисати је и не додавати ручно Садржај.</w:t>
      </w:r>
    </w:p>
    <w:p w:rsidR="00000000" w:rsidDel="00000000" w:rsidP="00000000" w:rsidRDefault="00000000" w:rsidRPr="00000000" w14:paraId="00000061">
      <w:pPr>
        <w:pageBreakBefore w:val="0"/>
        <w:ind w:left="0" w:right="3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ageBreakBefore w:val="0"/>
        <w:ind w:left="0" w:right="30" w:firstLine="0"/>
        <w:rPr/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Oko 4000 reči, 8 strana teksta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ageBreakBefore w:val="0"/>
        <w:ind w:left="0" w:right="3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ageBreakBefore w:val="0"/>
        <w:ind w:left="0" w:right="30" w:firstLine="0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Важна напомена: Рад предати до рока истакнутог на страници предмета, накнадно предати радови се неће прегледати. </w:t>
      </w:r>
    </w:p>
    <w:p w:rsidR="00000000" w:rsidDel="00000000" w:rsidP="00000000" w:rsidRDefault="00000000" w:rsidRPr="00000000" w14:paraId="00000065">
      <w:pPr>
        <w:pageBreakBefore w:val="0"/>
        <w:ind w:left="0" w:right="30" w:firstLine="0"/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pgSz w:h="16838" w:w="11906" w:orient="portrait"/>
      <w:pgMar w:bottom="1080" w:top="1080" w:left="1080" w:right="1080" w:header="1080" w:footer="108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Arial"/>
  <w:font w:name="Times New Roman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6">
    <w:pPr>
      <w:pageBreakBefore w:val="0"/>
      <w:jc w:val="center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7">
    <w:pPr>
      <w:pageBreakBefore w:val="0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8">
    <w:pPr>
      <w:pageBreakBefore w:val="0"/>
      <w:tabs>
        <w:tab w:val="right" w:leader="none" w:pos="9720"/>
      </w:tabs>
      <w:ind w:left="0" w:firstLine="0"/>
      <w:rPr/>
    </w:pPr>
    <w:r w:rsidDel="00000000" w:rsidR="00000000" w:rsidRPr="00000000">
      <w:rPr>
        <w:color w:val="4bacc6"/>
        <w:rtl w:val="0"/>
      </w:rPr>
      <w:t xml:space="preserve">Име Презиме</w:t>
      <w:tab/>
      <w:t xml:space="preserve">Наслов рада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9">
    <w:pPr>
      <w:pageBreakBefore w:val="0"/>
      <w:rPr/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A">
    <w:pPr>
      <w:pageBreakBefore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sr-Cyrl-R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spacing w:before="240" w:line="259" w:lineRule="auto"/>
    </w:pPr>
    <w:rPr>
      <w:rFonts w:ascii="Cambria" w:cs="Cambria" w:eastAsia="Cambria" w:hAnsi="Cambria"/>
      <w:color w:val="36609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40" w:lineRule="auto"/>
    </w:pPr>
    <w:rPr>
      <w:rFonts w:ascii="Cambria" w:cs="Cambria" w:eastAsia="Cambria" w:hAnsi="Cambria"/>
      <w:color w:val="36609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before="40" w:lineRule="auto"/>
    </w:pPr>
    <w:rPr>
      <w:rFonts w:ascii="Cambria" w:cs="Cambria" w:eastAsia="Cambria" w:hAnsi="Cambria"/>
      <w:color w:val="243f6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pageBreakBefore w:val="0"/>
      <w:spacing w:line="368" w:lineRule="auto"/>
      <w:ind w:left="157" w:right="850"/>
      <w:jc w:val="center"/>
    </w:pPr>
    <w:rPr>
      <w:b w:val="1"/>
      <w:bCs w:val="1"/>
      <w:i w:val="1"/>
      <w:iCs w:val="1"/>
      <w:sz w:val="32"/>
      <w:szCs w:val="3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